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F9" w:rsidRPr="00F23418" w:rsidRDefault="00F23418">
      <w:pPr>
        <w:spacing w:line="240" w:lineRule="auto"/>
        <w:jc w:val="center"/>
        <w:rPr>
          <w:b/>
          <w:bCs/>
          <w:sz w:val="36"/>
          <w:szCs w:val="36"/>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230505</wp:posOffset>
            </wp:positionH>
            <wp:positionV relativeFrom="paragraph">
              <wp:posOffset>63500</wp:posOffset>
            </wp:positionV>
            <wp:extent cx="1320800" cy="1320800"/>
            <wp:effectExtent l="0" t="0" r="0" b="0"/>
            <wp:wrapSquare wrapText="bothSides"/>
            <wp:docPr id="2" name="Picture 2" descr="C:\Users\Beebe\Desktop\ROTARY ICONS\Rotary\Logos\rotary 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ebe\Desktop\ROTARY ICONS\Rotary\Logos\rotary whe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95B">
        <w:rPr>
          <w:b/>
          <w:bCs/>
          <w:color w:val="3B12AE"/>
          <w:sz w:val="52"/>
          <w:szCs w:val="52"/>
        </w:rPr>
        <w:t>20</w:t>
      </w:r>
      <w:r w:rsidR="001E2ED6">
        <w:rPr>
          <w:b/>
          <w:bCs/>
          <w:color w:val="3B12AE"/>
          <w:sz w:val="52"/>
          <w:szCs w:val="52"/>
        </w:rPr>
        <w:t>1</w:t>
      </w:r>
      <w:r w:rsidR="009B3896">
        <w:rPr>
          <w:b/>
          <w:bCs/>
          <w:color w:val="3B12AE"/>
          <w:sz w:val="52"/>
          <w:szCs w:val="52"/>
        </w:rPr>
        <w:t>7</w:t>
      </w:r>
      <w:r w:rsidR="00276D1D">
        <w:rPr>
          <w:b/>
          <w:bCs/>
          <w:color w:val="3B12AE"/>
          <w:sz w:val="52"/>
          <w:szCs w:val="52"/>
        </w:rPr>
        <w:t>/</w:t>
      </w:r>
      <w:r w:rsidR="001E2ED6">
        <w:rPr>
          <w:b/>
          <w:bCs/>
          <w:color w:val="3B12AE"/>
          <w:sz w:val="52"/>
          <w:szCs w:val="52"/>
        </w:rPr>
        <w:t>1</w:t>
      </w:r>
      <w:r w:rsidR="009B3896">
        <w:rPr>
          <w:b/>
          <w:bCs/>
          <w:color w:val="3B12AE"/>
          <w:sz w:val="52"/>
          <w:szCs w:val="52"/>
        </w:rPr>
        <w:t>8</w:t>
      </w:r>
      <w:r w:rsidR="0044795B">
        <w:rPr>
          <w:b/>
          <w:bCs/>
          <w:color w:val="3B12AE"/>
          <w:sz w:val="52"/>
          <w:szCs w:val="52"/>
        </w:rPr>
        <w:t xml:space="preserve"> </w:t>
      </w:r>
      <w:r w:rsidR="000140F9" w:rsidRPr="00F23418">
        <w:rPr>
          <w:b/>
          <w:bCs/>
          <w:color w:val="3B12AE"/>
          <w:sz w:val="52"/>
          <w:szCs w:val="52"/>
        </w:rPr>
        <w:t>Rotary Rewards Project</w:t>
      </w:r>
    </w:p>
    <w:p w:rsidR="000140F9" w:rsidRDefault="00AE0CCA" w:rsidP="0044795B">
      <w:pPr>
        <w:spacing w:after="0" w:line="240" w:lineRule="auto"/>
        <w:jc w:val="center"/>
        <w:rPr>
          <w:color w:val="0000FF"/>
        </w:rPr>
      </w:pPr>
      <w:r>
        <w:rPr>
          <w:b/>
          <w:bCs/>
          <w:sz w:val="28"/>
          <w:szCs w:val="28"/>
        </w:rPr>
        <w:t>Apply for a Reward!</w:t>
      </w:r>
    </w:p>
    <w:p w:rsidR="00F23418" w:rsidRDefault="00F23418">
      <w:pPr>
        <w:spacing w:line="272" w:lineRule="exact"/>
        <w:ind w:left="720" w:hanging="360"/>
        <w:rPr>
          <w:i/>
          <w:iCs/>
          <w:color w:val="0D0696"/>
          <w:sz w:val="22"/>
          <w:szCs w:val="22"/>
        </w:rPr>
      </w:pPr>
    </w:p>
    <w:p w:rsidR="0044795B" w:rsidRDefault="000140F9">
      <w:pPr>
        <w:spacing w:line="272" w:lineRule="exact"/>
        <w:ind w:left="720" w:hanging="360"/>
        <w:rPr>
          <w:sz w:val="22"/>
          <w:szCs w:val="22"/>
        </w:rPr>
      </w:pPr>
      <w:r>
        <w:rPr>
          <w:i/>
          <w:iCs/>
          <w:color w:val="0D0696"/>
          <w:sz w:val="22"/>
          <w:szCs w:val="22"/>
        </w:rPr>
        <w:t>The Rotary Rewards Project</w:t>
      </w:r>
      <w:r>
        <w:rPr>
          <w:sz w:val="22"/>
          <w:szCs w:val="22"/>
        </w:rPr>
        <w:t xml:space="preserve"> is a new elementary and Jr. </w:t>
      </w:r>
      <w:r w:rsidR="004E3DC2">
        <w:rPr>
          <w:sz w:val="22"/>
          <w:szCs w:val="22"/>
        </w:rPr>
        <w:t>High</w:t>
      </w:r>
      <w:r>
        <w:rPr>
          <w:sz w:val="22"/>
          <w:szCs w:val="22"/>
        </w:rPr>
        <w:t xml:space="preserve"> school program with a purpose to reward and incentivize local school </w:t>
      </w:r>
      <w:r w:rsidRPr="0044795B">
        <w:rPr>
          <w:b/>
          <w:sz w:val="22"/>
          <w:szCs w:val="22"/>
        </w:rPr>
        <w:t>teachers</w:t>
      </w:r>
      <w:r>
        <w:rPr>
          <w:sz w:val="22"/>
          <w:szCs w:val="22"/>
        </w:rPr>
        <w:t xml:space="preserve"> and to address classroom needs; when taxpayer school funding is not available. </w:t>
      </w:r>
    </w:p>
    <w:p w:rsidR="0044795B" w:rsidRDefault="0044795B">
      <w:pPr>
        <w:spacing w:line="272" w:lineRule="exact"/>
        <w:ind w:left="720" w:hanging="360"/>
        <w:rPr>
          <w:sz w:val="22"/>
          <w:szCs w:val="22"/>
        </w:rPr>
      </w:pPr>
    </w:p>
    <w:p w:rsidR="000140F9" w:rsidRDefault="000140F9">
      <w:pPr>
        <w:spacing w:line="272" w:lineRule="exact"/>
        <w:ind w:left="720" w:hanging="360"/>
        <w:rPr>
          <w:sz w:val="22"/>
          <w:szCs w:val="22"/>
        </w:rPr>
      </w:pPr>
      <w:r w:rsidRPr="00F23418">
        <w:rPr>
          <w:i/>
          <w:iCs/>
          <w:color w:val="3B12AE"/>
          <w:sz w:val="22"/>
          <w:szCs w:val="22"/>
        </w:rPr>
        <w:t>Rotary area of focus</w:t>
      </w:r>
      <w:r w:rsidR="004E3DC2" w:rsidRPr="00F23418">
        <w:rPr>
          <w:color w:val="3B12AE"/>
          <w:sz w:val="22"/>
          <w:szCs w:val="22"/>
        </w:rPr>
        <w:t>:</w:t>
      </w:r>
      <w:r w:rsidR="004E3DC2">
        <w:rPr>
          <w:color w:val="0000FF"/>
          <w:sz w:val="22"/>
          <w:szCs w:val="22"/>
        </w:rPr>
        <w:t xml:space="preserve"> </w:t>
      </w:r>
      <w:r>
        <w:rPr>
          <w:sz w:val="22"/>
          <w:szCs w:val="22"/>
        </w:rPr>
        <w:t>Education and Literacy</w:t>
      </w:r>
      <w:r>
        <w:rPr>
          <w:color w:val="0000FF"/>
          <w:sz w:val="22"/>
          <w:szCs w:val="22"/>
        </w:rPr>
        <w:t xml:space="preserve">– </w:t>
      </w:r>
      <w:r>
        <w:rPr>
          <w:sz w:val="22"/>
          <w:szCs w:val="22"/>
        </w:rPr>
        <w:t xml:space="preserve">Hundreds of Students and many teachers within the Mt. Pleasant Community will enjoy the added benefit of receiving a $250 gift card per selected classroom, to help with academic improvement and to incentivize teachers. To receive this reward, teachers can choose what items or programs will improve their classroom efficiency and submit </w:t>
      </w:r>
      <w:r w:rsidR="002C6533">
        <w:rPr>
          <w:sz w:val="22"/>
          <w:szCs w:val="22"/>
        </w:rPr>
        <w:t xml:space="preserve">the form printed below </w:t>
      </w:r>
      <w:r>
        <w:rPr>
          <w:sz w:val="22"/>
          <w:szCs w:val="22"/>
        </w:rPr>
        <w:t>to the Mt. Pleasant Rotary Club. Each</w:t>
      </w:r>
      <w:r w:rsidR="00BE3B38">
        <w:rPr>
          <w:sz w:val="22"/>
          <w:szCs w:val="22"/>
        </w:rPr>
        <w:t xml:space="preserve"> nomination</w:t>
      </w:r>
      <w:r>
        <w:rPr>
          <w:sz w:val="22"/>
          <w:szCs w:val="22"/>
        </w:rPr>
        <w:t xml:space="preserve"> will be reviewed by the Rotary Rewards </w:t>
      </w:r>
      <w:r w:rsidR="002C6533">
        <w:rPr>
          <w:sz w:val="22"/>
          <w:szCs w:val="22"/>
        </w:rPr>
        <w:t>Committee</w:t>
      </w:r>
      <w:r>
        <w:rPr>
          <w:sz w:val="22"/>
          <w:szCs w:val="22"/>
        </w:rPr>
        <w:t>.</w:t>
      </w:r>
      <w:r w:rsidR="004E3DC2">
        <w:rPr>
          <w:sz w:val="22"/>
          <w:szCs w:val="22"/>
        </w:rPr>
        <w:t xml:space="preserve"> Rewards</w:t>
      </w:r>
      <w:r>
        <w:rPr>
          <w:sz w:val="22"/>
          <w:szCs w:val="22"/>
        </w:rPr>
        <w:t xml:space="preserve"> will be awarded yearly.</w:t>
      </w:r>
    </w:p>
    <w:p w:rsidR="0044795B" w:rsidRPr="00F23418" w:rsidRDefault="0044795B">
      <w:pPr>
        <w:spacing w:line="272" w:lineRule="exact"/>
        <w:ind w:left="720" w:hanging="360"/>
        <w:rPr>
          <w:color w:val="3B12AE"/>
          <w:sz w:val="22"/>
          <w:szCs w:val="22"/>
        </w:rPr>
      </w:pPr>
    </w:p>
    <w:p w:rsidR="004E3DC2" w:rsidRDefault="000140F9">
      <w:pPr>
        <w:spacing w:line="240" w:lineRule="auto"/>
        <w:ind w:left="720" w:hanging="360"/>
        <w:rPr>
          <w:sz w:val="22"/>
          <w:szCs w:val="22"/>
        </w:rPr>
      </w:pPr>
      <w:r w:rsidRPr="00F23418">
        <w:rPr>
          <w:i/>
          <w:iCs/>
          <w:color w:val="3B12AE"/>
          <w:sz w:val="22"/>
          <w:szCs w:val="22"/>
        </w:rPr>
        <w:t>Rotary Club Participation</w:t>
      </w:r>
      <w:r w:rsidR="004E3DC2" w:rsidRPr="00F23418">
        <w:rPr>
          <w:i/>
          <w:iCs/>
          <w:color w:val="3B12AE"/>
          <w:sz w:val="22"/>
          <w:szCs w:val="22"/>
        </w:rPr>
        <w:t>:</w:t>
      </w:r>
      <w:r w:rsidR="004E3DC2">
        <w:rPr>
          <w:i/>
          <w:iCs/>
          <w:color w:val="0000FF"/>
          <w:sz w:val="22"/>
          <w:szCs w:val="22"/>
        </w:rPr>
        <w:t xml:space="preserve"> </w:t>
      </w:r>
      <w:r>
        <w:rPr>
          <w:sz w:val="22"/>
          <w:szCs w:val="22"/>
        </w:rPr>
        <w:t xml:space="preserve">The Rotarians on the Rotary Rewards and the Literacy committee will be responsible to review the </w:t>
      </w:r>
      <w:r w:rsidR="00F23418">
        <w:rPr>
          <w:sz w:val="22"/>
          <w:szCs w:val="22"/>
        </w:rPr>
        <w:t>nominations and to select the recipient.</w:t>
      </w:r>
      <w:r>
        <w:rPr>
          <w:sz w:val="22"/>
          <w:szCs w:val="22"/>
        </w:rPr>
        <w:t xml:space="preserve"> They will sponsor a Rotary luncheon to honor all recipients and award them with a special </w:t>
      </w:r>
      <w:r w:rsidR="002F5994">
        <w:rPr>
          <w:b/>
          <w:bCs/>
          <w:sz w:val="22"/>
          <w:szCs w:val="22"/>
        </w:rPr>
        <w:t>remembrance</w:t>
      </w:r>
      <w:r>
        <w:rPr>
          <w:sz w:val="22"/>
          <w:szCs w:val="22"/>
        </w:rPr>
        <w:t xml:space="preserve"> and a $250 Gift Card. </w:t>
      </w:r>
      <w:r w:rsidRPr="0044795B">
        <w:rPr>
          <w:b/>
          <w:sz w:val="22"/>
          <w:szCs w:val="22"/>
        </w:rPr>
        <w:t xml:space="preserve">At the luncheon, recipients will report to the club how funding benefited the classroom and students. </w:t>
      </w:r>
      <w:r>
        <w:rPr>
          <w:sz w:val="22"/>
          <w:szCs w:val="22"/>
        </w:rPr>
        <w:t>The committee will be responsible to communicate this event to local news outlets. The committee will also be responsible to submit all grant reports to District 6310.</w:t>
      </w:r>
    </w:p>
    <w:p w:rsidR="0044795B" w:rsidRDefault="0044795B">
      <w:pPr>
        <w:spacing w:line="240" w:lineRule="auto"/>
        <w:ind w:left="720" w:hanging="360"/>
        <w:rPr>
          <w:sz w:val="24"/>
          <w:szCs w:val="24"/>
        </w:rPr>
      </w:pPr>
    </w:p>
    <w:p w:rsidR="000140F9" w:rsidRDefault="000140F9">
      <w:pPr>
        <w:spacing w:line="240" w:lineRule="auto"/>
        <w:ind w:left="720" w:hanging="360"/>
        <w:rPr>
          <w:sz w:val="22"/>
          <w:szCs w:val="22"/>
        </w:rPr>
      </w:pPr>
      <w:r w:rsidRPr="00F23418">
        <w:rPr>
          <w:i/>
          <w:iCs/>
          <w:color w:val="3B12AE"/>
          <w:sz w:val="22"/>
          <w:szCs w:val="22"/>
        </w:rPr>
        <w:t>Ownership</w:t>
      </w:r>
      <w:r w:rsidR="004E3DC2" w:rsidRPr="00F23418">
        <w:rPr>
          <w:i/>
          <w:iCs/>
          <w:color w:val="3B12AE"/>
          <w:sz w:val="22"/>
          <w:szCs w:val="22"/>
        </w:rPr>
        <w:t>:</w:t>
      </w:r>
      <w:r w:rsidR="004E3DC2">
        <w:rPr>
          <w:i/>
          <w:iCs/>
          <w:color w:val="0000FF"/>
          <w:sz w:val="22"/>
          <w:szCs w:val="22"/>
        </w:rPr>
        <w:t xml:space="preserve"> </w:t>
      </w:r>
      <w:r>
        <w:rPr>
          <w:sz w:val="22"/>
          <w:szCs w:val="22"/>
        </w:rPr>
        <w:t>The final owner of any project equipment, materials, or supplies will be the school that receives the grant. Teachers receiving the grant will be responsible for maintaining any purchases for the classroom.</w:t>
      </w:r>
    </w:p>
    <w:p w:rsidR="0044795B" w:rsidRDefault="0044795B">
      <w:pPr>
        <w:spacing w:line="240" w:lineRule="auto"/>
        <w:ind w:left="720" w:hanging="360"/>
        <w:rPr>
          <w:i/>
          <w:iCs/>
          <w:color w:val="3B12AE"/>
          <w:sz w:val="22"/>
          <w:szCs w:val="22"/>
        </w:rPr>
      </w:pPr>
    </w:p>
    <w:p w:rsidR="007B4BA1" w:rsidRDefault="0024020B">
      <w:pPr>
        <w:spacing w:line="240" w:lineRule="auto"/>
        <w:ind w:left="720" w:hanging="360"/>
      </w:pPr>
      <w:r>
        <w:rPr>
          <w:i/>
          <w:iCs/>
          <w:color w:val="3B12AE"/>
          <w:sz w:val="22"/>
          <w:szCs w:val="22"/>
        </w:rPr>
        <w:t>Each of t</w:t>
      </w:r>
      <w:r w:rsidR="0044795B">
        <w:rPr>
          <w:i/>
          <w:iCs/>
          <w:color w:val="3B12AE"/>
          <w:sz w:val="22"/>
          <w:szCs w:val="22"/>
        </w:rPr>
        <w:t>he following scho</w:t>
      </w:r>
      <w:r>
        <w:rPr>
          <w:i/>
          <w:iCs/>
          <w:color w:val="3B12AE"/>
          <w:sz w:val="22"/>
          <w:szCs w:val="22"/>
        </w:rPr>
        <w:t>ols is eligible to receive one</w:t>
      </w:r>
      <w:r w:rsidR="0044795B">
        <w:rPr>
          <w:i/>
          <w:iCs/>
          <w:color w:val="3B12AE"/>
          <w:sz w:val="22"/>
          <w:szCs w:val="22"/>
        </w:rPr>
        <w:t xml:space="preserve"> reward</w:t>
      </w:r>
      <w:r>
        <w:rPr>
          <w:i/>
          <w:iCs/>
          <w:color w:val="3B12AE"/>
          <w:sz w:val="22"/>
          <w:szCs w:val="22"/>
        </w:rPr>
        <w:t xml:space="preserve"> per year</w:t>
      </w:r>
      <w:r w:rsidR="0044795B">
        <w:rPr>
          <w:i/>
          <w:iCs/>
          <w:color w:val="3B12AE"/>
          <w:sz w:val="22"/>
          <w:szCs w:val="22"/>
        </w:rPr>
        <w:t>.</w:t>
      </w:r>
      <w:r>
        <w:rPr>
          <w:i/>
          <w:iCs/>
          <w:color w:val="3B12AE"/>
          <w:sz w:val="22"/>
          <w:szCs w:val="22"/>
        </w:rPr>
        <w:t xml:space="preserve"> </w:t>
      </w:r>
      <w:r w:rsidR="0044795B">
        <w:t>Fancher, Ga</w:t>
      </w:r>
      <w:r w:rsidR="007B4BA1">
        <w:t>niard</w:t>
      </w:r>
      <w:r w:rsidR="0044795B">
        <w:t>,</w:t>
      </w:r>
      <w:r>
        <w:t xml:space="preserve"> </w:t>
      </w:r>
      <w:r w:rsidR="0044795B">
        <w:t>McGuire,</w:t>
      </w:r>
      <w:r>
        <w:t xml:space="preserve"> </w:t>
      </w:r>
      <w:r w:rsidR="0044795B">
        <w:t xml:space="preserve">Pullen, </w:t>
      </w:r>
      <w:r w:rsidR="007B4BA1">
        <w:t>Vowles</w:t>
      </w:r>
      <w:r w:rsidR="002F5994">
        <w:t>.</w:t>
      </w:r>
      <w:r w:rsidR="007B4BA1">
        <w:t xml:space="preserve"> Beal City Elementary, Sacred Heart Elementary, Renaissance Academy</w:t>
      </w:r>
      <w:r w:rsidR="0022226D">
        <w:t>, West Intermediate (2 grants)</w:t>
      </w:r>
    </w:p>
    <w:p w:rsidR="0044795B" w:rsidRDefault="007B4BA1">
      <w:pPr>
        <w:spacing w:line="240" w:lineRule="auto"/>
        <w:ind w:left="720" w:hanging="360"/>
      </w:pPr>
      <w:r>
        <w:t xml:space="preserve">    </w:t>
      </w:r>
      <w:r w:rsidR="0044795B">
        <w:t>.</w:t>
      </w:r>
      <w:r w:rsidR="0024020B">
        <w:t xml:space="preserve"> </w:t>
      </w:r>
    </w:p>
    <w:p w:rsidR="000140F9" w:rsidRPr="0044795B" w:rsidRDefault="000140F9">
      <w:pPr>
        <w:spacing w:line="240" w:lineRule="auto"/>
        <w:jc w:val="center"/>
        <w:rPr>
          <w:b/>
          <w:bCs/>
          <w:i/>
          <w:iCs/>
          <w:color w:val="3B12AE"/>
          <w:sz w:val="28"/>
          <w:szCs w:val="28"/>
          <w:u w:val="single"/>
        </w:rPr>
      </w:pPr>
      <w:r w:rsidRPr="0044795B">
        <w:rPr>
          <w:b/>
          <w:bCs/>
          <w:color w:val="3B12AE"/>
          <w:sz w:val="28"/>
          <w:szCs w:val="28"/>
          <w:u w:val="single"/>
        </w:rPr>
        <w:t xml:space="preserve">Please fill out and return to: Rotarian Peggy Pickler- </w:t>
      </w:r>
      <w:r w:rsidRPr="0044795B">
        <w:rPr>
          <w:b/>
          <w:bCs/>
          <w:i/>
          <w:iCs/>
          <w:color w:val="3B12AE"/>
          <w:sz w:val="28"/>
          <w:szCs w:val="28"/>
          <w:u w:val="single"/>
        </w:rPr>
        <w:t>peggy@peggypickler.com</w:t>
      </w:r>
    </w:p>
    <w:p w:rsidR="0044795B" w:rsidRDefault="001E2ED6">
      <w:pPr>
        <w:spacing w:line="240" w:lineRule="auto"/>
        <w:rPr>
          <w:b/>
          <w:bCs/>
          <w:spacing w:val="-2"/>
          <w:sz w:val="24"/>
          <w:szCs w:val="24"/>
        </w:rPr>
      </w:pPr>
      <w:r>
        <w:rPr>
          <w:b/>
          <w:bCs/>
          <w:spacing w:val="-2"/>
          <w:sz w:val="24"/>
          <w:szCs w:val="24"/>
        </w:rPr>
        <w:t>Deadline:  March 1, 201</w:t>
      </w:r>
      <w:r w:rsidR="009B3896">
        <w:rPr>
          <w:b/>
          <w:bCs/>
          <w:spacing w:val="-2"/>
          <w:sz w:val="24"/>
          <w:szCs w:val="24"/>
        </w:rPr>
        <w:t>8</w:t>
      </w:r>
    </w:p>
    <w:p w:rsidR="000140F9" w:rsidRDefault="000140F9">
      <w:pPr>
        <w:spacing w:line="240" w:lineRule="auto"/>
        <w:rPr>
          <w:b/>
          <w:bCs/>
          <w:spacing w:val="-2"/>
          <w:sz w:val="24"/>
          <w:szCs w:val="24"/>
        </w:rPr>
      </w:pPr>
      <w:r>
        <w:rPr>
          <w:b/>
          <w:bCs/>
          <w:spacing w:val="-2"/>
          <w:sz w:val="24"/>
          <w:szCs w:val="24"/>
        </w:rPr>
        <w:t>Name</w:t>
      </w:r>
      <w:r w:rsidR="002C6533">
        <w:rPr>
          <w:b/>
          <w:bCs/>
          <w:spacing w:val="-2"/>
          <w:sz w:val="24"/>
          <w:szCs w:val="24"/>
        </w:rPr>
        <w:t>, Title and Position</w:t>
      </w:r>
      <w:r>
        <w:rPr>
          <w:b/>
          <w:bCs/>
          <w:spacing w:val="-2"/>
          <w:sz w:val="24"/>
          <w:szCs w:val="24"/>
        </w:rPr>
        <w:t xml:space="preserve"> </w:t>
      </w:r>
      <w:r w:rsidR="00AE0CCA">
        <w:rPr>
          <w:b/>
          <w:bCs/>
          <w:spacing w:val="-2"/>
          <w:sz w:val="24"/>
          <w:szCs w:val="24"/>
        </w:rPr>
        <w:t>of Applicant</w:t>
      </w:r>
      <w:r>
        <w:rPr>
          <w:b/>
          <w:bCs/>
          <w:spacing w:val="-2"/>
          <w:sz w:val="24"/>
          <w:szCs w:val="24"/>
        </w:rPr>
        <w:t>:</w:t>
      </w:r>
    </w:p>
    <w:p w:rsidR="00AE0CCA" w:rsidRPr="00B126D6" w:rsidRDefault="00AE0CCA" w:rsidP="00AE0CCA">
      <w:pPr>
        <w:spacing w:after="0" w:line="240" w:lineRule="auto"/>
        <w:rPr>
          <w:b/>
          <w:bCs/>
          <w:i/>
          <w:spacing w:val="-2"/>
          <w:sz w:val="16"/>
          <w:szCs w:val="16"/>
        </w:rPr>
      </w:pPr>
      <w:r w:rsidRPr="00B126D6">
        <w:rPr>
          <w:b/>
          <w:bCs/>
          <w:i/>
          <w:spacing w:val="-2"/>
          <w:sz w:val="16"/>
          <w:szCs w:val="16"/>
        </w:rPr>
        <w:t xml:space="preserve">Teachers </w:t>
      </w:r>
      <w:r w:rsidR="00276D1D">
        <w:rPr>
          <w:b/>
          <w:bCs/>
          <w:i/>
          <w:spacing w:val="-2"/>
          <w:sz w:val="16"/>
          <w:szCs w:val="16"/>
        </w:rPr>
        <w:t xml:space="preserve">in each school </w:t>
      </w:r>
      <w:r w:rsidRPr="00B126D6">
        <w:rPr>
          <w:b/>
          <w:bCs/>
          <w:i/>
          <w:spacing w:val="-2"/>
          <w:sz w:val="16"/>
          <w:szCs w:val="16"/>
        </w:rPr>
        <w:t xml:space="preserve">may </w:t>
      </w:r>
      <w:r>
        <w:rPr>
          <w:b/>
          <w:bCs/>
          <w:i/>
          <w:spacing w:val="-2"/>
          <w:sz w:val="16"/>
          <w:szCs w:val="16"/>
        </w:rPr>
        <w:t>apply</w:t>
      </w:r>
      <w:r w:rsidR="00276D1D">
        <w:rPr>
          <w:b/>
          <w:bCs/>
          <w:i/>
          <w:spacing w:val="-2"/>
          <w:sz w:val="16"/>
          <w:szCs w:val="16"/>
        </w:rPr>
        <w:t xml:space="preserve"> and/or the school as a whole</w:t>
      </w:r>
      <w:r w:rsidRPr="00B126D6">
        <w:rPr>
          <w:b/>
          <w:bCs/>
          <w:i/>
          <w:spacing w:val="-2"/>
          <w:sz w:val="16"/>
          <w:szCs w:val="16"/>
        </w:rPr>
        <w:t xml:space="preserve"> </w:t>
      </w:r>
    </w:p>
    <w:p w:rsidR="00AE0CCA" w:rsidRDefault="00AE0CCA">
      <w:pPr>
        <w:spacing w:line="240" w:lineRule="auto"/>
        <w:rPr>
          <w:b/>
          <w:bCs/>
          <w:spacing w:val="-2"/>
          <w:sz w:val="24"/>
          <w:szCs w:val="24"/>
        </w:rPr>
      </w:pPr>
    </w:p>
    <w:p w:rsidR="000140F9" w:rsidRDefault="000140F9">
      <w:pPr>
        <w:spacing w:after="0" w:line="240" w:lineRule="auto"/>
        <w:rPr>
          <w:b/>
          <w:bCs/>
          <w:spacing w:val="-2"/>
          <w:sz w:val="24"/>
          <w:szCs w:val="24"/>
        </w:rPr>
      </w:pPr>
    </w:p>
    <w:p w:rsidR="000140F9" w:rsidRDefault="002C6533">
      <w:pPr>
        <w:spacing w:after="0" w:line="240" w:lineRule="auto"/>
        <w:rPr>
          <w:b/>
          <w:bCs/>
          <w:spacing w:val="-2"/>
          <w:sz w:val="24"/>
          <w:szCs w:val="24"/>
        </w:rPr>
      </w:pPr>
      <w:r>
        <w:rPr>
          <w:b/>
          <w:bCs/>
          <w:spacing w:val="-2"/>
          <w:sz w:val="24"/>
          <w:szCs w:val="24"/>
        </w:rPr>
        <w:t xml:space="preserve">$250 Grant will be used for: </w:t>
      </w:r>
    </w:p>
    <w:p w:rsidR="000140F9" w:rsidRDefault="000140F9">
      <w:pPr>
        <w:spacing w:after="0" w:line="240" w:lineRule="auto"/>
        <w:rPr>
          <w:b/>
          <w:bCs/>
          <w:spacing w:val="-2"/>
          <w:sz w:val="24"/>
          <w:szCs w:val="24"/>
        </w:rPr>
      </w:pPr>
    </w:p>
    <w:p w:rsidR="000140F9" w:rsidRDefault="000140F9">
      <w:pPr>
        <w:spacing w:after="0" w:line="240" w:lineRule="auto"/>
        <w:rPr>
          <w:b/>
          <w:bCs/>
          <w:spacing w:val="-2"/>
          <w:sz w:val="24"/>
          <w:szCs w:val="24"/>
        </w:rPr>
      </w:pPr>
    </w:p>
    <w:p w:rsidR="000140F9" w:rsidRDefault="000140F9">
      <w:pPr>
        <w:spacing w:after="0" w:line="240" w:lineRule="auto"/>
        <w:rPr>
          <w:b/>
          <w:bCs/>
          <w:spacing w:val="-2"/>
          <w:sz w:val="24"/>
          <w:szCs w:val="24"/>
        </w:rPr>
      </w:pPr>
      <w:r>
        <w:rPr>
          <w:b/>
          <w:bCs/>
          <w:spacing w:val="-2"/>
          <w:sz w:val="24"/>
          <w:szCs w:val="24"/>
        </w:rPr>
        <w:t>Name of School</w:t>
      </w:r>
      <w:r w:rsidR="0044795B">
        <w:rPr>
          <w:b/>
          <w:bCs/>
          <w:spacing w:val="-2"/>
          <w:sz w:val="24"/>
          <w:szCs w:val="24"/>
        </w:rPr>
        <w:t>:</w:t>
      </w:r>
    </w:p>
    <w:p w:rsidR="000140F9" w:rsidRDefault="000140F9">
      <w:pPr>
        <w:spacing w:after="0" w:line="240" w:lineRule="auto"/>
        <w:rPr>
          <w:b/>
          <w:bCs/>
          <w:spacing w:val="-2"/>
          <w:sz w:val="24"/>
          <w:szCs w:val="24"/>
        </w:rPr>
      </w:pPr>
    </w:p>
    <w:p w:rsidR="00F23418" w:rsidRDefault="00F23418">
      <w:pPr>
        <w:spacing w:after="0" w:line="240" w:lineRule="auto"/>
        <w:rPr>
          <w:b/>
          <w:bCs/>
          <w:spacing w:val="-2"/>
          <w:sz w:val="24"/>
          <w:szCs w:val="24"/>
        </w:rPr>
      </w:pPr>
    </w:p>
    <w:p w:rsidR="000140F9" w:rsidRDefault="000140F9">
      <w:pPr>
        <w:spacing w:after="0" w:line="240" w:lineRule="auto"/>
        <w:rPr>
          <w:b/>
          <w:bCs/>
          <w:spacing w:val="-2"/>
          <w:sz w:val="24"/>
          <w:szCs w:val="24"/>
        </w:rPr>
      </w:pPr>
    </w:p>
    <w:p w:rsidR="000140F9" w:rsidRDefault="000140F9">
      <w:pPr>
        <w:spacing w:after="0" w:line="240" w:lineRule="auto"/>
        <w:rPr>
          <w:b/>
          <w:bCs/>
          <w:color w:val="auto"/>
          <w:sz w:val="24"/>
          <w:szCs w:val="24"/>
        </w:rPr>
      </w:pPr>
      <w:r>
        <w:rPr>
          <w:b/>
          <w:bCs/>
          <w:color w:val="auto"/>
          <w:sz w:val="24"/>
          <w:szCs w:val="24"/>
        </w:rPr>
        <w:t xml:space="preserve">Email Address of </w:t>
      </w:r>
      <w:r w:rsidR="00AE0CCA">
        <w:rPr>
          <w:b/>
          <w:bCs/>
          <w:color w:val="auto"/>
          <w:sz w:val="24"/>
          <w:szCs w:val="24"/>
        </w:rPr>
        <w:t>teacher</w:t>
      </w:r>
      <w:r w:rsidR="00276D1D">
        <w:rPr>
          <w:b/>
          <w:bCs/>
          <w:color w:val="auto"/>
          <w:sz w:val="24"/>
          <w:szCs w:val="24"/>
        </w:rPr>
        <w:t xml:space="preserve">/school </w:t>
      </w:r>
      <w:r w:rsidR="00AE0CCA">
        <w:rPr>
          <w:b/>
          <w:bCs/>
          <w:color w:val="auto"/>
          <w:sz w:val="24"/>
          <w:szCs w:val="24"/>
        </w:rPr>
        <w:t>applying</w:t>
      </w:r>
      <w:r>
        <w:rPr>
          <w:b/>
          <w:bCs/>
          <w:color w:val="auto"/>
          <w:sz w:val="24"/>
          <w:szCs w:val="24"/>
        </w:rPr>
        <w:t xml:space="preserve">: </w:t>
      </w:r>
    </w:p>
    <w:p w:rsidR="0053742E" w:rsidRDefault="0053742E">
      <w:pPr>
        <w:spacing w:after="0" w:line="240" w:lineRule="auto"/>
        <w:rPr>
          <w:b/>
          <w:bCs/>
          <w:color w:val="auto"/>
          <w:sz w:val="24"/>
          <w:szCs w:val="24"/>
        </w:rPr>
      </w:pPr>
    </w:p>
    <w:p w:rsidR="0053742E" w:rsidRDefault="0053742E">
      <w:pPr>
        <w:spacing w:after="0" w:line="240" w:lineRule="auto"/>
        <w:rPr>
          <w:b/>
          <w:bCs/>
          <w:color w:val="auto"/>
          <w:sz w:val="24"/>
          <w:szCs w:val="24"/>
        </w:rPr>
      </w:pPr>
    </w:p>
    <w:p w:rsidR="0053742E" w:rsidRDefault="0053742E">
      <w:pPr>
        <w:spacing w:after="0" w:line="240" w:lineRule="auto"/>
        <w:rPr>
          <w:b/>
          <w:bCs/>
          <w:spacing w:val="-2"/>
          <w:sz w:val="24"/>
          <w:szCs w:val="24"/>
        </w:rPr>
      </w:pPr>
      <w:r>
        <w:rPr>
          <w:b/>
          <w:bCs/>
          <w:color w:val="auto"/>
          <w:sz w:val="24"/>
          <w:szCs w:val="24"/>
        </w:rPr>
        <w:t xml:space="preserve">Phone number of </w:t>
      </w:r>
      <w:r w:rsidR="00AE0CCA">
        <w:rPr>
          <w:b/>
          <w:bCs/>
          <w:color w:val="auto"/>
          <w:sz w:val="24"/>
          <w:szCs w:val="24"/>
        </w:rPr>
        <w:t>person applying</w:t>
      </w:r>
      <w:r>
        <w:rPr>
          <w:b/>
          <w:bCs/>
          <w:color w:val="auto"/>
          <w:sz w:val="24"/>
          <w:szCs w:val="24"/>
        </w:rPr>
        <w:t>:</w:t>
      </w:r>
    </w:p>
    <w:sectPr w:rsidR="0053742E" w:rsidSect="004E3DC2">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896" w:rsidRDefault="009B3896" w:rsidP="009B3896">
      <w:pPr>
        <w:spacing w:after="0" w:line="240" w:lineRule="auto"/>
      </w:pPr>
      <w:r>
        <w:separator/>
      </w:r>
    </w:p>
  </w:endnote>
  <w:endnote w:type="continuationSeparator" w:id="0">
    <w:p w:rsidR="009B3896" w:rsidRDefault="009B3896" w:rsidP="009B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896" w:rsidRDefault="009B3896" w:rsidP="009B3896">
      <w:pPr>
        <w:spacing w:after="0" w:line="240" w:lineRule="auto"/>
      </w:pPr>
      <w:r>
        <w:separator/>
      </w:r>
    </w:p>
  </w:footnote>
  <w:footnote w:type="continuationSeparator" w:id="0">
    <w:p w:rsidR="009B3896" w:rsidRDefault="009B3896" w:rsidP="009B38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4097"/>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F9"/>
    <w:rsid w:val="000140F9"/>
    <w:rsid w:val="001E2ED6"/>
    <w:rsid w:val="0022226D"/>
    <w:rsid w:val="0024020B"/>
    <w:rsid w:val="00276D1D"/>
    <w:rsid w:val="002C6533"/>
    <w:rsid w:val="002F5994"/>
    <w:rsid w:val="003D648E"/>
    <w:rsid w:val="00411AEE"/>
    <w:rsid w:val="0044795B"/>
    <w:rsid w:val="004E3DC2"/>
    <w:rsid w:val="0053742E"/>
    <w:rsid w:val="007B4BA1"/>
    <w:rsid w:val="009B3896"/>
    <w:rsid w:val="009E385A"/>
    <w:rsid w:val="00AE0CCA"/>
    <w:rsid w:val="00B126D6"/>
    <w:rsid w:val="00BE3B38"/>
    <w:rsid w:val="00D2678E"/>
    <w:rsid w:val="00F23418"/>
    <w:rsid w:val="00FC0AEB"/>
    <w:rsid w:val="00FF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B42BEEC8-319A-4DDC-9B69-CDAEAB10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896"/>
    <w:rPr>
      <w:rFonts w:ascii="Calibri" w:hAnsi="Calibri" w:cs="Calibri"/>
      <w:color w:val="000000"/>
      <w:kern w:val="28"/>
      <w:sz w:val="20"/>
      <w:szCs w:val="20"/>
    </w:rPr>
  </w:style>
  <w:style w:type="paragraph" w:styleId="Footer">
    <w:name w:val="footer"/>
    <w:basedOn w:val="Normal"/>
    <w:link w:val="FooterChar"/>
    <w:uiPriority w:val="99"/>
    <w:unhideWhenUsed/>
    <w:rsid w:val="009B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896"/>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Beebe</dc:creator>
  <cp:lastModifiedBy>Amanda Schafer</cp:lastModifiedBy>
  <cp:revision>2</cp:revision>
  <dcterms:created xsi:type="dcterms:W3CDTF">2018-01-09T18:15:00Z</dcterms:created>
  <dcterms:modified xsi:type="dcterms:W3CDTF">2018-01-09T18:15:00Z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646941339</vt:i4>
  </property>
  <property fmtid="{D5CDD505-2E9C-101B-9397-08002B2CF9AE}" pid="3" name="_NewReviewCycle">
    <vt:lpwstr/>
  </property>
  <property fmtid="{D5CDD505-2E9C-101B-9397-08002B2CF9AE}" pid="4" name="_EmailSubject">
    <vt:lpwstr>Rotary Rewards</vt:lpwstr>
  </property>
  <property fmtid="{D5CDD505-2E9C-101B-9397-08002B2CF9AE}" pid="5" name="_AuthorEmail">
    <vt:lpwstr>peggy.pickler.b02i@statefarm.com</vt:lpwstr>
  </property>
  <property fmtid="{D5CDD505-2E9C-101B-9397-08002B2CF9AE}" pid="6" name="_AuthorEmailDisplayName">
    <vt:lpwstr>Peggy Pickler</vt:lpwstr>
  </property>
  <property fmtid="{D5CDD505-2E9C-101B-9397-08002B2CF9AE}" pid="7" name="_ReviewingToolsShownOnce">
    <vt:lpwstr/>
  </property>
</Properties>
</file>